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AD" w:rsidRPr="009409AD" w:rsidRDefault="0044344D" w:rsidP="009409AD">
      <w:pPr>
        <w:pStyle w:val="1"/>
        <w:spacing w:before="0" w:line="240" w:lineRule="auto"/>
        <w:ind w:firstLine="426"/>
        <w:jc w:val="right"/>
        <w:rPr>
          <w:rFonts w:cs="Times New Roman"/>
          <w:sz w:val="20"/>
        </w:rPr>
      </w:pPr>
      <w:bookmarkStart w:id="0" w:name="_Toc151725823"/>
      <w:bookmarkStart w:id="1" w:name="_Toc155874201"/>
      <w:r>
        <w:rPr>
          <w:rFonts w:cs="Times New Roman"/>
          <w:sz w:val="20"/>
        </w:rPr>
        <w:t>Приложение №8</w:t>
      </w:r>
      <w:bookmarkStart w:id="2" w:name="_GoBack"/>
      <w:bookmarkEnd w:id="2"/>
      <w:r w:rsidR="009409AD" w:rsidRPr="009409AD">
        <w:rPr>
          <w:rFonts w:cs="Times New Roman"/>
          <w:sz w:val="20"/>
        </w:rPr>
        <w:t xml:space="preserve"> к ТЗ</w:t>
      </w:r>
    </w:p>
    <w:p w:rsidR="009409AD" w:rsidRPr="009409AD" w:rsidRDefault="009409AD" w:rsidP="009409AD"/>
    <w:p w:rsidR="009409AD" w:rsidRPr="00377AB6" w:rsidRDefault="009409AD" w:rsidP="002710AE">
      <w:pPr>
        <w:pStyle w:val="1"/>
        <w:spacing w:before="0" w:line="240" w:lineRule="auto"/>
        <w:ind w:firstLine="426"/>
        <w:jc w:val="center"/>
        <w:rPr>
          <w:rFonts w:cs="Times New Roman"/>
        </w:rPr>
      </w:pPr>
      <w:r w:rsidRPr="00377AB6">
        <w:rPr>
          <w:rFonts w:cs="Times New Roman"/>
        </w:rPr>
        <w:t>Требования в области производственной безопасности к Подрядным организациям, выполняющим работы, оказывающим услуги на территории предприятий Общества (2 тип взаимодействия)</w:t>
      </w:r>
      <w:bookmarkEnd w:id="0"/>
      <w:bookmarkEnd w:id="1"/>
    </w:p>
    <w:p w:rsidR="009409AD" w:rsidRPr="00377AB6" w:rsidRDefault="009409AD" w:rsidP="009409AD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обязан подтвердить наличие у себя (и привлекаемых им Субподрядчиков) системы управления охраной труда, соответствующей требованиям действующего законодательства РФ.</w:t>
      </w:r>
    </w:p>
    <w:p w:rsidR="009409AD" w:rsidRPr="00377AB6" w:rsidRDefault="009409AD" w:rsidP="009409AD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выполнение работы в соответствии с действующими на территории Российской Федерации нормативно-правовыми актами, регламентирующими основы охраны труда, промышленной безопасности, пожарной безопасности</w:t>
      </w:r>
      <w:r>
        <w:rPr>
          <w:rFonts w:cs="Times New Roman"/>
          <w:szCs w:val="24"/>
        </w:rPr>
        <w:t xml:space="preserve"> </w:t>
      </w:r>
      <w:r w:rsidRPr="00377AB6">
        <w:rPr>
          <w:rFonts w:cs="Times New Roman"/>
          <w:szCs w:val="24"/>
        </w:rPr>
        <w:t xml:space="preserve">(далее - требования ПБ). </w:t>
      </w:r>
    </w:p>
    <w:p w:rsidR="009409AD" w:rsidRPr="00377AB6" w:rsidRDefault="009409AD" w:rsidP="009409AD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Подрядчик,  при выполнении работ в интересах Заказчика и (или) на территории Заказчика несет всю полноту ответственности за соблюдение его работниками и работниками субподрядных организаций, третьими лицами, привлекаемыми Подрядчиком для выполнения работ, требований охраны труда, промышленной, пожарной безопасности, санитарного законодательства, законодательства о гражданской обороне, правил дорожного движения Российской Федерации и иного действующего законодательства Российской Федерации, законодательства субъектов Российской Федерации и обязуется соблюдать на территории Заказчика производственную дисциплину, порядок допуска работников, порядок передвижения специальной техники, других транспортных средств по обозначенной территории Заказчика, а также обязуется соблюдать установленный в Российской Федерации порядок допуска работников к самостоятельным работам,  обеспечить создание безопасных условий труда на своих производственных объектах, объектах субподрядной организации и третьих лиц, привлекаемых Подрядчика для выполнения работ, обеспечить контроль за своевременным  проведением проверок и испытаний эксплуатируемого оборудования, приборов, машин и механизмов.</w:t>
      </w:r>
    </w:p>
    <w:p w:rsidR="009409AD" w:rsidRPr="00377AB6" w:rsidRDefault="009409AD" w:rsidP="009409AD">
      <w:pPr>
        <w:numPr>
          <w:ilvl w:val="1"/>
          <w:numId w:val="1"/>
        </w:numPr>
        <w:tabs>
          <w:tab w:val="left" w:pos="426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применять незамедлительные меры по устранению нарушений в области охраны труда, промышленной и пожарной безопасности, а также устранять причины и ситуации, представляющие угрозу жизни и здоровью работников.</w:t>
      </w:r>
    </w:p>
    <w:p w:rsidR="009409AD" w:rsidRPr="003E1483" w:rsidRDefault="009409AD" w:rsidP="009409AD">
      <w:pPr>
        <w:numPr>
          <w:ilvl w:val="1"/>
          <w:numId w:val="1"/>
        </w:numPr>
        <w:tabs>
          <w:tab w:val="left" w:pos="426"/>
        </w:tabs>
        <w:spacing w:line="240" w:lineRule="auto"/>
        <w:ind w:firstLine="426"/>
        <w:rPr>
          <w:rFonts w:cs="Times New Roman"/>
          <w:szCs w:val="24"/>
        </w:rPr>
      </w:pPr>
      <w:r w:rsidRPr="003E1483">
        <w:rPr>
          <w:rFonts w:cs="Times New Roman"/>
          <w:szCs w:val="24"/>
        </w:rPr>
        <w:t xml:space="preserve">Подрядчик ознакомлен и обязуется ознакомить своих работников и работников субподрядных организаций с настоящими требованиями Общества в области производственной безопасности, ЛНА Общества в области производственной безопасности и в части организации пропускного и внутриобъектового режима на ПЕ под роспись.  </w:t>
      </w:r>
    </w:p>
    <w:p w:rsidR="009409AD" w:rsidRDefault="009409AD" w:rsidP="009409AD">
      <w:pPr>
        <w:spacing w:line="240" w:lineRule="auto"/>
        <w:ind w:firstLine="426"/>
        <w:rPr>
          <w:rFonts w:cs="Times New Roman"/>
          <w:szCs w:val="20"/>
        </w:rPr>
      </w:pPr>
      <w:r w:rsidRPr="00270FC2">
        <w:rPr>
          <w:rFonts w:cs="Times New Roman"/>
          <w:szCs w:val="24"/>
        </w:rPr>
        <w:t xml:space="preserve">Заказчик оставляет за собой право в любое время осуществлять независимые аудиты и контрольные проверки соблюдения требований охраны труда, промышленной и пожарной безопасности,  выполнения мероприятий по предупреждению чрезвычайных ситуаций природного и техногенного характера и соблюдения санитарно-эпидемиологического законодательства Российской Федерации, на участках и объектах выполнения подрядных работ, а также соблюдения дополнительных требований Заказчика, отраженных в Техническом задании. </w:t>
      </w:r>
      <w:r w:rsidRPr="00270FC2">
        <w:rPr>
          <w:rFonts w:cs="Times New Roman"/>
          <w:szCs w:val="20"/>
        </w:rPr>
        <w:t>Проверки проводятся исключительно в отношении работ по договору, выполняемых на территории заказчика.</w:t>
      </w:r>
    </w:p>
    <w:p w:rsidR="009409AD" w:rsidRPr="00A16A8E" w:rsidRDefault="009409AD" w:rsidP="009409AD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A16A8E">
        <w:rPr>
          <w:rFonts w:cs="Times New Roman"/>
          <w:color w:val="auto"/>
          <w:szCs w:val="24"/>
        </w:rPr>
        <w:t>Обнаруженные в ходе проверок и аудитов нарушения фиксируются в Акте проверки подрядной (субподрядной) организации (далее – Акт), подписываемом представителями сторон. Форма Акта должна являться неотъемлемой частью Договора.</w:t>
      </w:r>
    </w:p>
    <w:p w:rsidR="009409AD" w:rsidRPr="00A16A8E" w:rsidRDefault="009409AD" w:rsidP="009409AD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A16A8E">
        <w:rPr>
          <w:rFonts w:cs="Times New Roman"/>
          <w:color w:val="auto"/>
          <w:szCs w:val="24"/>
        </w:rPr>
        <w:t xml:space="preserve">В случае отказа Подрядчика от составления (в т.ч. подписания) Акта нарушения требований нормативных актов, Заказчик вправе зафиксировать нарушение на фотокамеру, и такая фиксация нарушения будет являться надлежащим доказательством наличия нарушения Подрядчиком (его субподрядчиками) требований нормативных актов по производственной безопасности. </w:t>
      </w:r>
    </w:p>
    <w:p w:rsidR="009409AD" w:rsidRPr="00A16A8E" w:rsidRDefault="009409AD" w:rsidP="009409AD">
      <w:pPr>
        <w:spacing w:line="240" w:lineRule="auto"/>
        <w:ind w:firstLine="426"/>
        <w:rPr>
          <w:rFonts w:cs="Times New Roman"/>
          <w:color w:val="auto"/>
          <w:szCs w:val="24"/>
        </w:rPr>
      </w:pPr>
      <w:r w:rsidRPr="00A16A8E">
        <w:rPr>
          <w:rFonts w:cs="Times New Roman"/>
          <w:color w:val="auto"/>
          <w:szCs w:val="24"/>
        </w:rPr>
        <w:lastRenderedPageBreak/>
        <w:t>Акт проверки подрядной (субподрядной) организации с фиксацией выявленных нарушений является основанием применения к Подрядчику штрафных санкций, предусмотренных Договором, независимо от наличия на указанном акте подписи представителя Подрядчика.</w:t>
      </w:r>
    </w:p>
    <w:p w:rsidR="009409AD" w:rsidRPr="00A16A8E" w:rsidRDefault="009409AD" w:rsidP="009409AD">
      <w:pPr>
        <w:spacing w:line="240" w:lineRule="auto"/>
        <w:ind w:firstLine="426"/>
        <w:rPr>
          <w:rFonts w:cs="Times New Roman"/>
          <w:color w:val="auto"/>
          <w:szCs w:val="20"/>
        </w:rPr>
      </w:pPr>
      <w:r w:rsidRPr="00A16A8E">
        <w:rPr>
          <w:rFonts w:cs="Times New Roman"/>
          <w:color w:val="auto"/>
          <w:szCs w:val="24"/>
        </w:rPr>
        <w:t>Заказчик оставляет за собой право применять взыскания (штрафы) за нарушения или невыполнение требований Договора.</w:t>
      </w:r>
    </w:p>
    <w:p w:rsidR="009409AD" w:rsidRDefault="009409AD" w:rsidP="009409AD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неоднократности случаев нарушения требований Договора Заказчик вправе в одностороннем порядке расторгнуть Договор без возмещения Подрядчику убытков, понесённых, в связи с расторжением Договора.</w:t>
      </w:r>
    </w:p>
    <w:p w:rsidR="009409AD" w:rsidRPr="00377AB6" w:rsidRDefault="009409AD" w:rsidP="009409AD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предоставить Заказчику до начала работ документацию по охране труда, промышленной и пожарной безопасности, подтверждающую аттестацию инженерно-технического персонала и рабочих, исправность используемых машин/механизмов, оборудования и пр., в соответствии с требованиями действующего законодательства РФ. Подрядчик обязуется обеспечить обучение нормам и требованиям ОТ и ПБ собственных работников и работников Субподрядчиков. Все работники Подрядчика и Субподрядчиков должны иметь удостоверения о проверке знаний норм и требований ОТ и ПБ установленной формы. </w:t>
      </w:r>
    </w:p>
    <w:p w:rsidR="009409AD" w:rsidRPr="00377AB6" w:rsidRDefault="009409AD" w:rsidP="009409AD">
      <w:p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допускать к выполнению работ на объектах Заказчика только проинструктированных, аттестованных работников своей или субподрядной организации и иных лиц, в том числе прикомандированных, имеющих необходимые удостоверения, а также квалификационные удостоверения в порядке, установленном законодательством Российской Федерации.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использование оборудования, инструментов и приспособлений в установленном законодательном порядке. Все оборудование, используемое на рабочих площадках Подрядчика и Субподрядчика, должно иметь надлежащие сертификаты и разрешения в соответствии с законодательством Российской Федерации. Копии таких сертификатов или лицензий должны предоставляться представителям Заказчика для получения разрешения на применение на территории Заказчика.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своих работников и работников, привлекаемых им субподрядчиков:</w:t>
      </w:r>
    </w:p>
    <w:p w:rsidR="009409AD" w:rsidRPr="00377AB6" w:rsidRDefault="009409AD" w:rsidP="009409AD">
      <w:pPr>
        <w:numPr>
          <w:ilvl w:val="0"/>
          <w:numId w:val="2"/>
        </w:numPr>
        <w:tabs>
          <w:tab w:val="num" w:pos="1069"/>
        </w:tabs>
        <w:spacing w:line="240" w:lineRule="auto"/>
        <w:ind w:firstLine="426"/>
        <w:jc w:val="left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технически исправным оборудованием, инструментом и приспособлениями, соответствующими условиям производства работ;</w:t>
      </w:r>
    </w:p>
    <w:p w:rsidR="009409AD" w:rsidRPr="00377AB6" w:rsidRDefault="009409AD" w:rsidP="009409AD">
      <w:pPr>
        <w:numPr>
          <w:ilvl w:val="0"/>
          <w:numId w:val="2"/>
        </w:numPr>
        <w:tabs>
          <w:tab w:val="num" w:pos="1069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средствами оказания первой помощи пострадавшим;</w:t>
      </w:r>
    </w:p>
    <w:p w:rsidR="009409AD" w:rsidRPr="00377AB6" w:rsidRDefault="009409AD" w:rsidP="009409AD">
      <w:pPr>
        <w:numPr>
          <w:ilvl w:val="0"/>
          <w:numId w:val="2"/>
        </w:numPr>
        <w:tabs>
          <w:tab w:val="num" w:pos="1069"/>
        </w:tabs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первичными средствами пожаротушения согласно действующим нормам и требованиям.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немедленно сообщать по телефону (либо другим доступным способом) соответствующему представителю Заказчика о происшедших с его работниками и работниками Субподрядчиков несчастных случаях, случаях микро-травматизма, происшествий без последствий, опасных ситуациях, профессиональных заболеваниях, а также о технологических нарушениях, авариях, чрезвычайных ситуациях, дорожно-транспортных происшествиях (ДТП), инцидентах с оборудованием, которые могли бы явиться предпосылками к </w:t>
      </w:r>
      <w:proofErr w:type="spellStart"/>
      <w:r w:rsidRPr="00377AB6">
        <w:rPr>
          <w:rFonts w:cs="Times New Roman"/>
          <w:szCs w:val="24"/>
        </w:rPr>
        <w:t>травмированию</w:t>
      </w:r>
      <w:proofErr w:type="spellEnd"/>
      <w:r w:rsidRPr="00377AB6">
        <w:rPr>
          <w:rFonts w:cs="Times New Roman"/>
          <w:szCs w:val="24"/>
        </w:rPr>
        <w:t xml:space="preserve"> и/или ухудшению здоровья людей, повреждению оборудования, зданий и сооружений</w:t>
      </w:r>
      <w:r>
        <w:rPr>
          <w:rFonts w:cs="Times New Roman"/>
          <w:szCs w:val="24"/>
        </w:rPr>
        <w:t xml:space="preserve"> Заказчика</w:t>
      </w:r>
      <w:r w:rsidRPr="00377AB6">
        <w:rPr>
          <w:rFonts w:cs="Times New Roman"/>
          <w:szCs w:val="24"/>
        </w:rPr>
        <w:t>. Подробное сообщение в письменной форме Подрядчик обязуется направлять Заказчику не позднее окончания рабочего дня, следующего за днем происшествия.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представлять Заказчику информацию о количестве человек, занятых на работах на территории Заказчика, и количество человеко-часов, отработанных за отчетный период, включая отчетность за субподрядные организации.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выполнять при производстве огневых, пожароопасных или газоопасных работ требования, действующие у Заказчика и представленных на момент </w:t>
      </w:r>
      <w:r w:rsidRPr="00377AB6">
        <w:rPr>
          <w:rFonts w:cs="Times New Roman"/>
          <w:szCs w:val="24"/>
        </w:rPr>
        <w:lastRenderedPageBreak/>
        <w:t>начала производства работ инструкций на эти виды работ и обеспечить их выполнение персоналом привлекаемых им Субподрядчиков.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обязуется обеспечить собственный персонал, также персонал привлекаемых их Субподрядчиков, соответствующими средствами индивидуальной защиты (далее СИЗ) и средствами коллективной защиты в зависимости от условий работы, принятой технологии производства и требований законодательных и иных нормативных правовых актов Российской Федерации, в том числе обеспечение термостойкими комплектами при производстве работ в электроустановках и обеспечить их надлежащее использование. 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Обязательный перечень СИЗ для персонала Подрядчика, а также персонала привлекаемых им Субподрядчиков при выполнении работ в производственных поме</w:t>
      </w:r>
      <w:r>
        <w:rPr>
          <w:rFonts w:cs="Times New Roman"/>
          <w:szCs w:val="24"/>
        </w:rPr>
        <w:t>щениях и на территории Общества должен соответствовать нормам выдачи СИЗ, принятым у Подрядчика (Субподрядчика) в соответствии с действующими НПА.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обязательное применение своими работниками и работниками субподрядных организаций, посетителями, командированными лицами средств индивидуальной защиты в соответствии с отраслевыми нормами выдачи СИЗ и не допускать указанных лиц к производству работ без СИЗ.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не допускать к работе (отстранять от работы) работников, а в случае привлечения Субподрядчика и его работников, появившихся на рабочем месте (Объекте) в состоянии алкогольного, наркотического или токсического опьянения; принимать меры по недопущению проноса и нахождению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Объектов; незамедлительно отстранять от работы работников или работников Субподрядчика, в случае выявления фактов нахождения на территории объектов Заказчика работников в состоянии алкогольного, наркотического или токсического опьянения.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обязуется обеспечить выполнение норм по охране труда при работе на высоте при использовании лесов и подмостей.</w:t>
      </w:r>
    </w:p>
    <w:p w:rsidR="009409AD" w:rsidRPr="00377AB6" w:rsidRDefault="009409AD" w:rsidP="009409AD">
      <w:pPr>
        <w:numPr>
          <w:ilvl w:val="1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осуществлении деятельности в интересах Заказчика, в том числе, на территории Заказчика, его производственных и строительных объектах, участках работ Подрядчик также обязан: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Создать на рабочих местах безопасные условия труда для своих работников и работников </w:t>
      </w:r>
      <w:r>
        <w:rPr>
          <w:rFonts w:cs="Times New Roman"/>
          <w:szCs w:val="24"/>
        </w:rPr>
        <w:t>субподрядных</w:t>
      </w:r>
      <w:r w:rsidRPr="00377AB6">
        <w:rPr>
          <w:rFonts w:cs="Times New Roman"/>
          <w:szCs w:val="24"/>
        </w:rPr>
        <w:t xml:space="preserve"> организаций;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Письменно согласовать с Заказчиком привлечение субподрядных организаций для проведения работ на территории Заказчика;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 случае привлечения Подрядчиком третьих лиц для выполнения договорных работ Подрядчик обязан включить в заключаемые с ними договоры условия, предусмотренные настоящим</w:t>
      </w:r>
      <w:r>
        <w:rPr>
          <w:rFonts w:cs="Times New Roman"/>
          <w:szCs w:val="24"/>
        </w:rPr>
        <w:t>и</w:t>
      </w:r>
      <w:r w:rsidRPr="00377AB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требованиями</w:t>
      </w:r>
      <w:r w:rsidRPr="00377AB6">
        <w:rPr>
          <w:rFonts w:cs="Times New Roman"/>
          <w:szCs w:val="24"/>
        </w:rPr>
        <w:t>, и осуществлять контроль их исполнения. Заказчика,</w:t>
      </w:r>
      <w:r>
        <w:rPr>
          <w:rFonts w:cs="Times New Roman"/>
          <w:szCs w:val="24"/>
        </w:rPr>
        <w:t xml:space="preserve"> имеет право запросить у</w:t>
      </w:r>
      <w:r w:rsidRPr="00377AB6">
        <w:rPr>
          <w:rFonts w:cs="Times New Roman"/>
          <w:szCs w:val="24"/>
        </w:rPr>
        <w:t xml:space="preserve"> Подрядчик</w:t>
      </w:r>
      <w:r>
        <w:rPr>
          <w:rFonts w:cs="Times New Roman"/>
          <w:szCs w:val="24"/>
        </w:rPr>
        <w:t>а</w:t>
      </w:r>
      <w:r w:rsidRPr="00377AB6">
        <w:rPr>
          <w:rFonts w:cs="Times New Roman"/>
          <w:szCs w:val="24"/>
        </w:rPr>
        <w:t xml:space="preserve"> копии договоров, заключенных им с третьими лицами</w:t>
      </w:r>
      <w:r>
        <w:rPr>
          <w:rFonts w:cs="Times New Roman"/>
          <w:szCs w:val="24"/>
        </w:rPr>
        <w:t>.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наличие на рабочих местах, а также во всех местах производственного объекта, где возможно воздействие на человека вредных и/или опасных производственных факторов, предупредительных знаков и надписей (при выделении территории по акту-допуску);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освещение рабочих мест, объектов, проездов и подходов к ним в темное время суток (при выделении территории по акту-допуску);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 требованию Заказчика, и в порядке, установленном федеральными законами и иными нормативными правовыми актами Российской Федерации предоставлять оформленную в установленном законодательством Российской Федерации порядке,  запрашиваемую информацию (сертификаты, сертификаты соответствия, паспорта на оборудование и материалы, паспорта безопасности вещества (материала), листы по безопасному обращению с материалом, технические условия на оборудование и материалы, лицензии, разрешения, акты испытаний и освидетельствований, свидетельства, </w:t>
      </w:r>
      <w:r w:rsidRPr="00377AB6">
        <w:rPr>
          <w:rFonts w:cs="Times New Roman"/>
          <w:szCs w:val="24"/>
        </w:rPr>
        <w:lastRenderedPageBreak/>
        <w:t xml:space="preserve">заключения, санитарно-эпидемиологические заключения, свидетельства о регистрации опасного объекта, полисы страхования опасного объекта,  и иные документы, предусмотренные федеральными законами и иными правовыми актами Российской Федерации);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Работы, связанные с повышенной опасностью в соответствии с действующим законодательством, проводить в соответствии с оформленным в установленном порядке и утверждённым, при необходимости, нарядом-допуском, и планом (проектом) производства работ;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Незамедлительно сообщать Заказчику, в контрольные, надзорные органы, органы власти и другие организации, предусмотренные статьей 228 Трудового кодекса Российской Федерации, о происшедших на объектах работ несчастных случаях, авариях, пожарах и инцидентах, стихийных бедствиях;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 требованию Заказчика, включать в состав комиссии по расследованию несчастного случая, инцидента, аварии, пожара представителя Заказчика;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Допускать на опасные производственные объекты персонал, аттестованный по промышленной безопасности, в порядке, установленном законодательством Российской Федерации и прошедший обучение, проверку знаний охраны труда, пожарной безопасности, имеющий оформленные в установленном порядке удостоверения об аттестации и проверки знаний охраны труда и пожарной безопасности с отметкой даты последней проверки знаний;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соблюдение трудовой и производственной дисциплины своими работниками и работниками субподрядных организаций, командированными лицами при нахождении на территории Заказчика;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Осуществлять на объектах ведомственный контроль, производственный контроль и мониторинг состояния охраны труда, промышленной безопасности, пожарной безопасности, установленном законодательством Российской Федерации;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Направлять на производственные объекты, участки Заказчика инженерно-технических работников и рабочий персонал, не имеющий медицинских противопоказаний для работы;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Оказывать всестороннее содействие в проведении со стороны надзорных и контролирующих органов и Заказчика проверок состояния промышленной безопасности, охраны труда, пожарной безопасности, мероприятий по надзору за соблюдением санитарного законодательства на объектах;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содержание в чистоте, исправном и безопасном состоянии всех сооружений (зданий, подъездных дорог, эстакад, ограждений, предупредительной сигнализации, знаков и прочих сооружений), используемых Подрядчиком (Субподрядчиком) для выполнения работ;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В случае возможного возникновения чрезвычайной ситуации на объекте работ, принять незамедлительные меры по обеспечению безопасности работающих, включая приостановку работ и эвакуацию людей, известить Заказчика;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возникновении аварий</w:t>
      </w:r>
      <w:r>
        <w:rPr>
          <w:rFonts w:cs="Times New Roman"/>
          <w:szCs w:val="24"/>
        </w:rPr>
        <w:t>, несчастных случаев, пожаров на территории и рабочих местах, предоставленных подрядчику</w:t>
      </w:r>
      <w:r w:rsidRPr="00377AB6">
        <w:rPr>
          <w:rFonts w:cs="Times New Roman"/>
          <w:szCs w:val="24"/>
        </w:rPr>
        <w:t xml:space="preserve"> провести расследование в порядке, установленном законодательством Российской Федерации, установить причину возникновения, предоставить полный пакет документов (копии) по результатам расследования Заказчику;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Возместить Заказчику причиненный по вине Подрядчика и (или) третьей стороной, привлечённой Подрядчиком, ущерб и затраты, связанные с устранением аварий, нарушений законодательства, тушением пожаров, повреждением сетей, восстановительными, аварийно-восстановительными и ремонтными работами на объектах Заказчика, а также штрафы, платежи и иные расходы, понесённые Заказчиком по вине Подрядчика и/или третьей стороны, привлечённой Подрядчиком;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Возместить Заказчику все затраты, связанные с оказанием первой и медицинской помощи работникам Подрядчика и/или третьей стороны, привлечённой Подрядчиком, если такая помощь оказывалась Заказчиком либо была оказана за счёт Заказчика;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Производить работы в пределах границ выделенных, отведенных земель, участков, определенных проектной документацией и актом-допуском</w:t>
      </w:r>
      <w:r>
        <w:rPr>
          <w:rFonts w:cs="Times New Roman"/>
          <w:szCs w:val="24"/>
        </w:rPr>
        <w:t>, нарядом-допуском или распоряжением на выполнение работ</w:t>
      </w:r>
      <w:r w:rsidRPr="00377AB6">
        <w:rPr>
          <w:rFonts w:cs="Times New Roman"/>
          <w:szCs w:val="24"/>
        </w:rPr>
        <w:t xml:space="preserve">; </w:t>
      </w:r>
    </w:p>
    <w:p w:rsidR="009409AD" w:rsidRPr="00023078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023078">
        <w:rPr>
          <w:rFonts w:cs="Times New Roman"/>
          <w:szCs w:val="24"/>
        </w:rPr>
        <w:t>Возместить Заказчику сумму уплаченных штрафных санкций и возместить ущерб, предъявленный надзорными и контролирующими органами, допущенный по вине Подрядчика и/или третьей стороны, привлечённой Подрядчиком;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в соответствии с законодательством Российской Федерации перед началом работ на территории и объектах Заказчика должен получить все необходимые разрешения и сертификаты для выполнения договорных работ, в том числе на применяемое оборудование, технические устройства, приспособления, и материалы, иметь лицензии на осуществление подлежащего лицензированию вида деятельности. Таким образом, Подрядчик единолично несет ответственность за получение разрешений, сертификатов, лицензий и обязан их получить за свой счет в порядке, установленном законодательством Российской Федерации;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 обязан своевременно уведомить заказчика об обстоятельствах препятствующих выполнению работ по договору;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В случаях, предусмотренных законодательством Российской Федерации, в соответствии со статьей 10 Федерального закона от 21.07.1997 № 116-ФЗ «О промышленной безопасности опасных производственных объектов» иметь на объектах работ планы мероприятий по локализации и ликвидации последствий аварий.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Подрядчик, до начала производства любых работ на территории и объектах Заказчика должен принять необходимые меры по сокращению производственных рисков и опасностей, рисков производственного травматизма, возникновения аварийных ситуаций и предоставить Заказчику полную информацию о таких рисках;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провоз, хранение, распространение (в том числе, торговли) алкогольных, наркотических, токсических, психотропных веществ, взрывчатых веществ, оружия (в том числе, охотничьего) и боеприпасов; употребление спиртных напитков, наркотических, токсических и психотропных веществ или нахождение в состоянии алкогольного, наркотического или иного опьянения работниками Подрядчика, субподрядчика и (или) третьей стороны, привлечённой Подрядчиком  для выполнения работ, на территории Заказчика и других территориях или объектах, которыми Заказчик владеет и (или) пользуется на законных основаниях;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установленный порядок ввода в эксплуатацию топливо- и энергопотребляющих объектов, и получения разрешения органов, осуществляющих государственный надзор на указанных объектах;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безопасности при строительстве, эксплуатации или ремонте магистральных трубопроводов, а равно не допускать пуск их в эксплуатацию с техническими неисправностями;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Организовать работу по безопасности дорожного движения на объекте выполнения работ, в соответствии с требованиями нормативных правовых актов Российской Федерации, а также осуществлять контроль над соблюдением водителями Подрядчика, лицами, допущенными Подрядчиком к управлению автотранспортными и иными средствами, а также третьими лицами, привлеченными Подрядчиком для выполнения работ Правил дорожного движения Российской Федерации. В случае совершения дорожно-транспортного происшествия на объектах и участках Заказчика незамедлительно извещать Заказчика в письменной форме;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Применять </w:t>
      </w:r>
      <w:r>
        <w:rPr>
          <w:rFonts w:cs="Times New Roman"/>
          <w:szCs w:val="24"/>
        </w:rPr>
        <w:t xml:space="preserve">при организации и ведении работ </w:t>
      </w:r>
      <w:r w:rsidRPr="00377AB6">
        <w:rPr>
          <w:rFonts w:cs="Times New Roman"/>
          <w:szCs w:val="24"/>
        </w:rPr>
        <w:t xml:space="preserve">транспортные средства, прошедшие технические осмотры и техническое обслуживание в порядке, установленном </w:t>
      </w:r>
      <w:r w:rsidRPr="00377AB6">
        <w:rPr>
          <w:rFonts w:cs="Times New Roman"/>
          <w:szCs w:val="24"/>
        </w:rPr>
        <w:lastRenderedPageBreak/>
        <w:t>законодательством или иными нормативными правовыми документами и технической документацией и оборудованные в установленном законодательством порядке</w:t>
      </w:r>
      <w:r>
        <w:rPr>
          <w:rFonts w:cs="Times New Roman"/>
          <w:szCs w:val="24"/>
        </w:rPr>
        <w:t>.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контроль над использованием водителями Подрядчика и (или) третьей стороны, привлечённой Подрядчиком, ремней безопасности во время движения транспортных средств;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Допускать до управления автомобильным транспортом, тракторами, самоходными, дорожно-строительными и иными машинами и оборудованием только лиц, прошедших в установленном порядке </w:t>
      </w:r>
      <w:proofErr w:type="spellStart"/>
      <w:r w:rsidRPr="00377AB6">
        <w:rPr>
          <w:rFonts w:cs="Times New Roman"/>
          <w:szCs w:val="24"/>
        </w:rPr>
        <w:t>предрейсовый</w:t>
      </w:r>
      <w:proofErr w:type="spellEnd"/>
      <w:r w:rsidRPr="00377AB6">
        <w:rPr>
          <w:rFonts w:cs="Times New Roman"/>
          <w:szCs w:val="24"/>
        </w:rPr>
        <w:t xml:space="preserve"> и после рейсовый (в случаях, установленных действующими НПА) медицинский осмотр;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При осуществлении деятельности, связанной с эксплуатацией транспортных средств, соблюдать установленный законодательством Российской Федерации режим труда и отдыха водителей;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Подрядчик обязан по требованию сотрудника Службы ОТ и ПК Заказчика, а также сотрудников охранных предприятий, с которыми у Заказчика имеются договорные отношения, останавливать для проверки автомобильный транспорт, тракторы, самоходные, дорожно-строительные и иные машин и оборудование Подрядчиков, субподрядчиков, а также третьих лиц, привлечённых Подрядчиком для выполнения договорных работ. При этом водители автомобильного транспорта, тракторов, самоходных, дорожно-строительных и иных машин и оборудования Подрядчика, субподрядчика, а также третьей стороны, привлечённой Подрядчиком для выполнения договорных работ, обязаны предъявить транспорт и запрашиваемые документы к осмотру;  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и нормы эксплуатации тракторов, самоходных, дорожно-строительных и иных машин и оборудования;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Исполнять требования по обеспечению транспортной безопасности объектов транспортной инфраструктуры и транспортных средств;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установленный режим труда и отдыха водителей грузового автотранспортного средства или автобуса, осуществляющего автомобильную перевозку;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Использовать при выполнении работ транспортные средства (а также прицепы к нему, другие самоходные дорожно-строительные и иные машины) подлежащие государственной регистрации, зарегистрированные в установленном порядке и прошедшие государственный технический осмотр (освидетельствования) в порядке, установленном законодательством Российской Федерации;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Соблюдать правила установки государственных регистрационных знаков транспортных средств (а также прицепов к ним, других самоходных дорожно-строительных и иных машин);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Допускать к управлению транспортными средствами (а также прицепами к нему, другими самоходными дорожно-строительными и иными машинами), только лиц, имеющих при себе документы, предусмотренные Правилами дорожного движения Российской Федерации и иным законодательством Российской Федерации; 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при наличии неисправностей или условий, при которых эксплуатация транспортных средств запрещена Правилами дорожного движения Российской Федерации и иным законодательством Российской Федерации;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перевозки пассажиров, не пристегнутых ремнями безопасности, если конструкцией транспортного средства предусмотрены ремни безопасности;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водителем, не имеющим права управления транспортным средством;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управления транспортным средством водителем, находящимся в состоянии опьянения, передачи управления транспортным средством лицу, находящемуся в состоянии опьянения;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Не допускать превышения водителями установленной скорости движения;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lastRenderedPageBreak/>
        <w:t>Не допускать проезда / прохода на запрещающий жест регулировщика, сигнальщика или сотрудника охраны;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Соблюдать правила перевозки грузов, правила буксировки, равно как и правила перевозки крупногабаритных и тяжеловесных грузов;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Соблюдать правила перевозки опасных грузов.</w:t>
      </w:r>
    </w:p>
    <w:p w:rsidR="009409AD" w:rsidRDefault="009409AD" w:rsidP="009409AD">
      <w:pPr>
        <w:numPr>
          <w:ilvl w:val="2"/>
          <w:numId w:val="1"/>
        </w:numPr>
        <w:adjustRightInd w:val="0"/>
        <w:spacing w:line="240" w:lineRule="auto"/>
        <w:ind w:firstLine="426"/>
        <w:textAlignment w:val="baseline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 xml:space="preserve">Не допускать применение труда лиц в возрасте до восемнадцати лет на </w:t>
      </w:r>
      <w:proofErr w:type="spellStart"/>
      <w:r w:rsidRPr="00377AB6">
        <w:rPr>
          <w:rFonts w:cs="Times New Roman"/>
          <w:szCs w:val="24"/>
        </w:rPr>
        <w:t>энергообъектах</w:t>
      </w:r>
      <w:proofErr w:type="spellEnd"/>
      <w:r w:rsidRPr="00377AB6">
        <w:rPr>
          <w:rFonts w:cs="Times New Roman"/>
          <w:szCs w:val="24"/>
        </w:rPr>
        <w:t xml:space="preserve"> Заказчика.</w:t>
      </w:r>
    </w:p>
    <w:p w:rsidR="009409AD" w:rsidRPr="00377AB6" w:rsidRDefault="009409AD" w:rsidP="009409AD">
      <w:pPr>
        <w:numPr>
          <w:ilvl w:val="2"/>
          <w:numId w:val="1"/>
        </w:numPr>
        <w:spacing w:line="240" w:lineRule="auto"/>
        <w:ind w:firstLine="426"/>
        <w:rPr>
          <w:rFonts w:cs="Times New Roman"/>
          <w:szCs w:val="24"/>
        </w:rPr>
      </w:pPr>
      <w:r w:rsidRPr="00377AB6">
        <w:rPr>
          <w:rFonts w:cs="Times New Roman"/>
          <w:szCs w:val="24"/>
        </w:rPr>
        <w:t>Обеспечить выезд работников Подрядчика, а также работников иных юридических лиц, привлекаемых им для выполнения работ, с территории Заказчика в 5</w:t>
      </w:r>
      <w:r>
        <w:rPr>
          <w:rFonts w:cs="Times New Roman"/>
          <w:szCs w:val="24"/>
        </w:rPr>
        <w:t>-ти</w:t>
      </w:r>
      <w:r w:rsidRPr="00377AB6">
        <w:rPr>
          <w:rFonts w:cs="Times New Roman"/>
          <w:szCs w:val="24"/>
        </w:rPr>
        <w:t xml:space="preserve"> </w:t>
      </w:r>
      <w:proofErr w:type="spellStart"/>
      <w:r w:rsidRPr="00377AB6">
        <w:rPr>
          <w:rFonts w:cs="Times New Roman"/>
          <w:szCs w:val="24"/>
        </w:rPr>
        <w:t>дневный</w:t>
      </w:r>
      <w:proofErr w:type="spellEnd"/>
      <w:r w:rsidRPr="00377AB6">
        <w:rPr>
          <w:rFonts w:cs="Times New Roman"/>
          <w:szCs w:val="24"/>
        </w:rPr>
        <w:t xml:space="preserve"> срок с момента прекращения (расторжения) договора c Подрядчиком.</w:t>
      </w:r>
    </w:p>
    <w:p w:rsidR="0048459E" w:rsidRDefault="0048459E" w:rsidP="009409AD">
      <w:pPr>
        <w:spacing w:line="240" w:lineRule="auto"/>
        <w:ind w:firstLine="0"/>
        <w:jc w:val="left"/>
      </w:pPr>
    </w:p>
    <w:sectPr w:rsidR="00484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173A2"/>
    <w:multiLevelType w:val="hybridMultilevel"/>
    <w:tmpl w:val="358E17A6"/>
    <w:lvl w:ilvl="0" w:tplc="3796DE9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F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1" w15:restartNumberingAfterBreak="0">
    <w:nsid w:val="7F8438A3"/>
    <w:multiLevelType w:val="multilevel"/>
    <w:tmpl w:val="484AA8EA"/>
    <w:lvl w:ilvl="0">
      <w:numFmt w:val="decimal"/>
      <w:lvlText w:val="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75"/>
    <w:rsid w:val="002710AE"/>
    <w:rsid w:val="00306F75"/>
    <w:rsid w:val="0044344D"/>
    <w:rsid w:val="0048459E"/>
    <w:rsid w:val="0094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A287"/>
  <w15:chartTrackingRefBased/>
  <w15:docId w15:val="{6B8BB466-E695-416E-828C-8AB0A53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AD"/>
    <w:pPr>
      <w:spacing w:after="0" w:line="288" w:lineRule="auto"/>
      <w:ind w:firstLine="425"/>
      <w:jc w:val="both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aliases w:val="SECTION Heading 1,§1."/>
    <w:basedOn w:val="a"/>
    <w:next w:val="a"/>
    <w:link w:val="10"/>
    <w:uiPriority w:val="9"/>
    <w:qFormat/>
    <w:rsid w:val="009409AD"/>
    <w:pPr>
      <w:keepNext/>
      <w:keepLines/>
      <w:tabs>
        <w:tab w:val="left" w:pos="425"/>
      </w:tabs>
      <w:spacing w:before="12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ECTION Heading 1 Знак,§1. Знак"/>
    <w:basedOn w:val="a0"/>
    <w:link w:val="1"/>
    <w:uiPriority w:val="9"/>
    <w:rsid w:val="009409AD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3223</Words>
  <Characters>18377</Characters>
  <Application>Microsoft Office Word</Application>
  <DocSecurity>0</DocSecurity>
  <Lines>153</Lines>
  <Paragraphs>43</Paragraphs>
  <ScaleCrop>false</ScaleCrop>
  <Company/>
  <LinksUpToDate>false</LinksUpToDate>
  <CharactersWithSpaces>21557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Юнгблюд Евгений Александрович</dc:creator>
  <cp:keywords/>
  <dc:description/>
  <cp:lastModifiedBy>Юнгблюд Евгений Александрович</cp:lastModifiedBy>
  <cp:revision>4</cp:revision>
  <dcterms:created xsi:type="dcterms:W3CDTF">2024-02-05T05:59:00Z</dcterms:created>
  <dcterms:modified xsi:type="dcterms:W3CDTF">2024-02-06T02:51:00Z</dcterms:modified>
</cp:coreProperties>
</file>